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A0877" w14:textId="77777777" w:rsidR="004B7101" w:rsidRPr="006E42A9" w:rsidRDefault="004B7101" w:rsidP="004B7101">
      <w:pPr>
        <w:pStyle w:val="Abstract-Titel"/>
        <w:rPr>
          <w:rFonts w:eastAsia="Arial"/>
          <w:sz w:val="36"/>
          <w:szCs w:val="36"/>
        </w:rPr>
      </w:pPr>
      <w:r w:rsidRPr="006E42A9">
        <w:rPr>
          <w:rFonts w:eastAsia="Arial"/>
          <w:sz w:val="36"/>
          <w:szCs w:val="36"/>
        </w:rPr>
        <w:t>Anforderungen an einen automatisierten Nachweis von Regelreserve</w:t>
      </w:r>
    </w:p>
    <w:p w14:paraId="6EE36A1C" w14:textId="77777777" w:rsidR="004B7101" w:rsidRDefault="004B7101" w:rsidP="004B7101">
      <w:pPr>
        <w:pStyle w:val="AutorenOrganisation"/>
        <w:rPr>
          <w:rFonts w:eastAsia="Arial"/>
          <w:lang w:val="de-DE"/>
        </w:rPr>
      </w:pPr>
      <w:r w:rsidRPr="5589563F">
        <w:rPr>
          <w:rFonts w:eastAsia="Arial"/>
        </w:rPr>
        <w:t xml:space="preserve">(3) Integrierte Netze der Zukunft </w:t>
      </w:r>
    </w:p>
    <w:p w14:paraId="256AACCF" w14:textId="77777777" w:rsidR="004B7101" w:rsidRPr="006E42A9" w:rsidRDefault="004B7101" w:rsidP="004B7101">
      <w:pPr>
        <w:pStyle w:val="AutorenOrganisation"/>
        <w:rPr>
          <w:rFonts w:eastAsia="Arial"/>
          <w:b/>
          <w:sz w:val="19"/>
          <w:szCs w:val="19"/>
          <w:lang w:val="de-DE"/>
        </w:rPr>
      </w:pPr>
      <w:r w:rsidRPr="006E42A9">
        <w:rPr>
          <w:rFonts w:eastAsia="Arial"/>
          <w:b/>
        </w:rPr>
        <w:t>Alexander Djamali</w:t>
      </w:r>
      <w:r w:rsidRPr="006E42A9">
        <w:rPr>
          <w:rFonts w:eastAsia="Arial"/>
          <w:b/>
          <w:vertAlign w:val="superscript"/>
        </w:rPr>
        <w:t xml:space="preserve"> (1)</w:t>
      </w:r>
      <w:r w:rsidRPr="006E42A9">
        <w:rPr>
          <w:rFonts w:eastAsia="Arial"/>
          <w:b/>
        </w:rPr>
        <w:t xml:space="preserve">, Patrick </w:t>
      </w:r>
      <w:r w:rsidRPr="006E42A9">
        <w:rPr>
          <w:rFonts w:eastAsia="Arial"/>
          <w:b/>
          <w:bCs/>
        </w:rPr>
        <w:t>Dossow</w:t>
      </w:r>
      <w:r w:rsidRPr="006E42A9">
        <w:rPr>
          <w:rFonts w:eastAsia="Arial"/>
          <w:b/>
          <w:vertAlign w:val="superscript"/>
        </w:rPr>
        <w:t>(1)</w:t>
      </w:r>
      <w:r w:rsidRPr="006E42A9">
        <w:rPr>
          <w:rFonts w:eastAsia="Arial"/>
          <w:b/>
        </w:rPr>
        <w:t>, Michael Hinterstocker</w:t>
      </w:r>
      <w:r w:rsidRPr="006E42A9">
        <w:rPr>
          <w:rFonts w:eastAsia="Arial"/>
          <w:b/>
          <w:vertAlign w:val="superscript"/>
        </w:rPr>
        <w:t>(1)</w:t>
      </w:r>
      <w:r w:rsidRPr="006E42A9">
        <w:rPr>
          <w:rFonts w:eastAsia="Arial"/>
          <w:b/>
        </w:rPr>
        <w:t>, Rainer Enzenhöfer</w:t>
      </w:r>
      <w:r w:rsidRPr="006E42A9">
        <w:rPr>
          <w:rFonts w:eastAsia="Arial"/>
          <w:b/>
          <w:vertAlign w:val="superscript"/>
        </w:rPr>
        <w:t>(2)</w:t>
      </w:r>
      <w:r w:rsidRPr="006E42A9">
        <w:rPr>
          <w:rFonts w:eastAsia="Arial"/>
          <w:b/>
        </w:rPr>
        <w:t>, Dimitri Beitsch</w:t>
      </w:r>
      <w:r w:rsidRPr="006E42A9">
        <w:rPr>
          <w:rFonts w:eastAsia="Arial"/>
          <w:b/>
          <w:vertAlign w:val="superscript"/>
        </w:rPr>
        <w:t>(2)</w:t>
      </w:r>
      <w:r w:rsidRPr="006E42A9">
        <w:rPr>
          <w:rFonts w:eastAsia="Arial"/>
          <w:b/>
        </w:rPr>
        <w:t>, Alexander Bogensperger</w:t>
      </w:r>
      <w:r w:rsidRPr="006E42A9">
        <w:rPr>
          <w:rFonts w:eastAsia="Arial"/>
          <w:b/>
          <w:vertAlign w:val="superscript"/>
        </w:rPr>
        <w:t>(1)</w:t>
      </w:r>
    </w:p>
    <w:p w14:paraId="087445C3" w14:textId="77777777" w:rsidR="004B7101" w:rsidRPr="006E42A9" w:rsidRDefault="004B7101" w:rsidP="004B7101">
      <w:pPr>
        <w:pStyle w:val="AutorenOrganisation"/>
        <w:rPr>
          <w:rFonts w:eastAsia="Arial"/>
          <w:sz w:val="22"/>
          <w:szCs w:val="22"/>
          <w:lang w:val="de-DE"/>
        </w:rPr>
      </w:pPr>
      <w:r w:rsidRPr="006E42A9">
        <w:rPr>
          <w:rFonts w:eastAsia="Arial"/>
          <w:sz w:val="22"/>
          <w:szCs w:val="22"/>
          <w:vertAlign w:val="superscript"/>
        </w:rPr>
        <w:t>(1)</w:t>
      </w:r>
      <w:r w:rsidRPr="006E42A9">
        <w:rPr>
          <w:rFonts w:eastAsia="Arial"/>
          <w:sz w:val="22"/>
          <w:szCs w:val="22"/>
        </w:rPr>
        <w:t xml:space="preserve">FfE, </w:t>
      </w:r>
      <w:r w:rsidRPr="006E42A9">
        <w:rPr>
          <w:rFonts w:eastAsia="Arial"/>
          <w:sz w:val="22"/>
          <w:szCs w:val="22"/>
          <w:vertAlign w:val="superscript"/>
        </w:rPr>
        <w:t>(2)</w:t>
      </w:r>
      <w:r w:rsidRPr="006E42A9">
        <w:rPr>
          <w:rFonts w:eastAsia="Arial"/>
          <w:sz w:val="22"/>
          <w:szCs w:val="22"/>
        </w:rPr>
        <w:t>TransnetBW GmbH</w:t>
      </w:r>
    </w:p>
    <w:p w14:paraId="6FA50508" w14:textId="77777777" w:rsidR="004B7101" w:rsidRDefault="004B7101" w:rsidP="004B7101">
      <w:pPr>
        <w:pStyle w:val="AutorenOrganisation"/>
        <w:rPr>
          <w:rFonts w:eastAsia="Arial"/>
        </w:rPr>
      </w:pPr>
    </w:p>
    <w:p w14:paraId="28BEF0C7" w14:textId="77777777" w:rsidR="004B7101" w:rsidRPr="006E42A9" w:rsidRDefault="004B7101" w:rsidP="004B7101">
      <w:pPr>
        <w:pStyle w:val="Institution"/>
        <w:spacing w:after="120"/>
        <w:rPr>
          <w:rFonts w:eastAsia="Arial" w:cs="Arial"/>
          <w:sz w:val="22"/>
          <w:szCs w:val="22"/>
        </w:rPr>
      </w:pPr>
      <w:r w:rsidRPr="006E42A9">
        <w:rPr>
          <w:rFonts w:eastAsia="Arial" w:cs="Arial"/>
          <w:sz w:val="22"/>
          <w:szCs w:val="22"/>
        </w:rPr>
        <w:t xml:space="preserve">(1) FfE, Am Blütenanger 71, 80995 München, +49 08915812137, adjamali@ffe.de, www.ffegmbh.de; (2) </w:t>
      </w:r>
      <w:r w:rsidRPr="006E42A9">
        <w:rPr>
          <w:sz w:val="22"/>
          <w:szCs w:val="22"/>
        </w:rPr>
        <w:t xml:space="preserve">TransnetBW, Osloer Str. 15-17, 70173 Stuttgart, </w:t>
      </w:r>
      <w:hyperlink r:id="rId10" w:history="1">
        <w:r w:rsidRPr="006E42A9">
          <w:rPr>
            <w:rStyle w:val="Hyperlink"/>
            <w:sz w:val="22"/>
            <w:szCs w:val="22"/>
          </w:rPr>
          <w:t>r.enzenhoefer@transnetbw.de</w:t>
        </w:r>
      </w:hyperlink>
      <w:r w:rsidRPr="006E42A9">
        <w:rPr>
          <w:sz w:val="22"/>
          <w:szCs w:val="22"/>
        </w:rPr>
        <w:t xml:space="preserve">, </w:t>
      </w:r>
      <w:hyperlink r:id="rId11" w:history="1">
        <w:r w:rsidRPr="006E42A9">
          <w:rPr>
            <w:rStyle w:val="Hyperlink"/>
            <w:sz w:val="22"/>
            <w:szCs w:val="22"/>
          </w:rPr>
          <w:t>www.transnetbw.de</w:t>
        </w:r>
      </w:hyperlink>
      <w:r w:rsidRPr="006E42A9">
        <w:rPr>
          <w:sz w:val="22"/>
          <w:szCs w:val="22"/>
        </w:rPr>
        <w:t xml:space="preserve"> </w:t>
      </w:r>
    </w:p>
    <w:p w14:paraId="4027D949" w14:textId="77777777" w:rsidR="004B7101" w:rsidRPr="00EF0B55" w:rsidRDefault="004B7101" w:rsidP="004B7101">
      <w:pPr>
        <w:pStyle w:val="Institution"/>
        <w:jc w:val="left"/>
        <w:rPr>
          <w:rFonts w:eastAsia="Arial" w:cs="Arial"/>
          <w:sz w:val="20"/>
          <w:szCs w:val="20"/>
        </w:rPr>
      </w:pPr>
    </w:p>
    <w:p w14:paraId="53C79AF0" w14:textId="77777777" w:rsidR="004B7101" w:rsidRPr="006E42A9" w:rsidRDefault="004B7101" w:rsidP="004B7101">
      <w:pPr>
        <w:rPr>
          <w:rFonts w:eastAsia="Arial" w:cs="Arial"/>
          <w:szCs w:val="22"/>
        </w:rPr>
      </w:pPr>
      <w:r w:rsidRPr="006E42A9">
        <w:rPr>
          <w:rFonts w:eastAsia="Arial" w:cs="Arial"/>
          <w:b/>
          <w:szCs w:val="22"/>
          <w:u w:val="single"/>
        </w:rPr>
        <w:t>Kurzfassung:</w:t>
      </w:r>
      <w:r w:rsidRPr="006E42A9">
        <w:rPr>
          <w:rFonts w:eastAsia="Arial" w:cs="Arial"/>
          <w:szCs w:val="22"/>
        </w:rPr>
        <w:t xml:space="preserve"> </w:t>
      </w:r>
    </w:p>
    <w:p w14:paraId="2B8FC5BA" w14:textId="77777777" w:rsidR="004B7101" w:rsidRDefault="004B7101" w:rsidP="004B7101">
      <w:pPr>
        <w:rPr>
          <w:rFonts w:eastAsia="Arial"/>
        </w:rPr>
      </w:pPr>
      <w:r w:rsidRPr="005F03FF">
        <w:rPr>
          <w:rFonts w:eastAsia="Arial"/>
        </w:rPr>
        <w:t>Zur Absicherung der Systemstabilität im Stromnetz sin</w:t>
      </w:r>
      <w:r>
        <w:rPr>
          <w:rFonts w:eastAsia="Arial"/>
        </w:rPr>
        <w:t xml:space="preserve">d die Übertragungsnetzbetreiber </w:t>
      </w:r>
      <w:r w:rsidRPr="005F03FF">
        <w:rPr>
          <w:rFonts w:eastAsia="Arial"/>
        </w:rPr>
        <w:t>für den Ausgleich von Netzfrequenzschwankungen durch Regelreserve verantwortlich. 2019 entstanden dafür in Deu</w:t>
      </w:r>
      <w:r>
        <w:rPr>
          <w:rFonts w:eastAsia="Arial"/>
        </w:rPr>
        <w:t xml:space="preserve">tschland Kosten von 286 Mio. </w:t>
      </w:r>
      <w:r w:rsidRPr="005F03FF">
        <w:rPr>
          <w:rFonts w:eastAsia="Arial"/>
        </w:rPr>
        <w:t>€.</w:t>
      </w:r>
      <w:r>
        <w:rPr>
          <w:rFonts w:eastAsia="Arial"/>
        </w:rPr>
        <w:t xml:space="preserve"> </w:t>
      </w:r>
      <w:r w:rsidRPr="005F03FF">
        <w:rPr>
          <w:rFonts w:eastAsia="Arial"/>
        </w:rPr>
        <w:t xml:space="preserve">Vor allem der Trend, kleine Anlagen wie Heimspeicher oder Elektrofahrzeuge für Regelreserve einzusetzen, </w:t>
      </w:r>
      <w:r>
        <w:rPr>
          <w:rFonts w:eastAsia="Arial"/>
        </w:rPr>
        <w:t>stellt für eine effiziente Nachweiserbringung von Regelreserve eine Herausforderung dar.</w:t>
      </w:r>
    </w:p>
    <w:p w14:paraId="45A1308F" w14:textId="77777777" w:rsidR="004B7101" w:rsidRDefault="004B7101" w:rsidP="004B7101">
      <w:pPr>
        <w:rPr>
          <w:rFonts w:eastAsia="Arial"/>
        </w:rPr>
      </w:pPr>
      <w:r>
        <w:rPr>
          <w:rFonts w:eastAsia="Arial"/>
        </w:rPr>
        <w:t>Der aktuelle Nachweisprozess wurde detailliert aufgearbeitet, und im Austausch mit einem Übertragungsnetzbetreiber wurden Anforderungen an einen optimalen Nachweisprozess (Wahrung von Geschäfts- und Betriebsgeheimnissen der Pool- und Anlagenbetreiber, Manipulationsresistenz und Automatisierung) herausgearbeitet. Der aktuelle Prozess der Nachweiserbringung weist in Bezug auf diese Anforderungen Verbesserungspotenzial auf. Ausgehend von dem identifizierten Verbesserungspotenzial wurde ein Konzept für einen verbesserten Nachweisprozess entwickelt, in dem die identifizierten Anforderungen erfüllt sind.</w:t>
      </w:r>
    </w:p>
    <w:p w14:paraId="53D0BC6F" w14:textId="77777777" w:rsidR="004B7101" w:rsidRDefault="004B7101" w:rsidP="004B7101">
      <w:pPr>
        <w:rPr>
          <w:rFonts w:eastAsia="Arial" w:cs="Arial"/>
          <w:b/>
          <w:bCs/>
          <w:szCs w:val="22"/>
          <w:u w:val="single"/>
        </w:rPr>
      </w:pPr>
    </w:p>
    <w:p w14:paraId="09D9CA0A" w14:textId="77777777" w:rsidR="004B7101" w:rsidRPr="006E42A9" w:rsidRDefault="004B7101" w:rsidP="004B7101">
      <w:pPr>
        <w:rPr>
          <w:rFonts w:eastAsia="Arial" w:cs="Arial"/>
          <w:szCs w:val="22"/>
        </w:rPr>
      </w:pPr>
      <w:r w:rsidRPr="006E42A9">
        <w:rPr>
          <w:rFonts w:eastAsia="Arial" w:cs="Arial"/>
          <w:b/>
          <w:szCs w:val="22"/>
          <w:u w:val="single"/>
        </w:rPr>
        <w:t>Keywords:</w:t>
      </w:r>
      <w:r w:rsidRPr="006E42A9">
        <w:rPr>
          <w:rFonts w:eastAsia="Arial" w:cs="Arial"/>
          <w:szCs w:val="22"/>
        </w:rPr>
        <w:t xml:space="preserve"> Regelleistung, Asset Logging, Plattform, Automatisierung, Nachweispflichten, Digitalisierung</w:t>
      </w:r>
    </w:p>
    <w:p w14:paraId="7F09E5D4" w14:textId="77777777" w:rsidR="005E4D4F" w:rsidRDefault="005E4D4F" w:rsidP="00182E2B">
      <w:pPr>
        <w:pStyle w:val="Literatur"/>
        <w:ind w:left="0" w:firstLine="0"/>
      </w:pPr>
      <w:bookmarkStart w:id="0" w:name="_GoBack"/>
      <w:bookmarkEnd w:id="0"/>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9CD7" w14:textId="77777777" w:rsidR="00F34E05" w:rsidRDefault="00F34E05">
      <w:r>
        <w:separator/>
      </w:r>
    </w:p>
  </w:endnote>
  <w:endnote w:type="continuationSeparator" w:id="0">
    <w:p w14:paraId="3F357C5F" w14:textId="77777777" w:rsidR="00F34E05" w:rsidRDefault="00F34E05">
      <w:r>
        <w:continuationSeparator/>
      </w:r>
    </w:p>
  </w:endnote>
  <w:endnote w:type="continuationNotice" w:id="1">
    <w:p w14:paraId="1AAE6925" w14:textId="77777777" w:rsidR="00F34E05" w:rsidRDefault="00F3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E9F0" w14:textId="77777777" w:rsidR="00F34E05" w:rsidRDefault="00F34E05">
      <w:r>
        <w:separator/>
      </w:r>
    </w:p>
  </w:footnote>
  <w:footnote w:type="continuationSeparator" w:id="0">
    <w:p w14:paraId="3CA25CEB" w14:textId="77777777" w:rsidR="00F34E05" w:rsidRDefault="00F34E05">
      <w:r>
        <w:continuationSeparator/>
      </w:r>
    </w:p>
  </w:footnote>
  <w:footnote w:type="continuationNotice" w:id="1">
    <w:p w14:paraId="3B6BD2CF" w14:textId="77777777" w:rsidR="00F34E05" w:rsidRDefault="00F34E0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577906A2"/>
    <w:multiLevelType w:val="hybridMultilevel"/>
    <w:tmpl w:val="3A2AB32C"/>
    <w:lvl w:ilvl="0" w:tplc="3FA4D9C6">
      <w:numFmt w:val="none"/>
      <w:lvlText w:val=""/>
      <w:lvlJc w:val="left"/>
      <w:pPr>
        <w:tabs>
          <w:tab w:val="num" w:pos="360"/>
        </w:tabs>
      </w:pPr>
    </w:lvl>
    <w:lvl w:ilvl="1" w:tplc="29F88EA2">
      <w:start w:val="1"/>
      <w:numFmt w:val="lowerLetter"/>
      <w:lvlText w:val="%2."/>
      <w:lvlJc w:val="left"/>
      <w:pPr>
        <w:ind w:left="1440" w:hanging="360"/>
      </w:pPr>
    </w:lvl>
    <w:lvl w:ilvl="2" w:tplc="425C54D8">
      <w:start w:val="1"/>
      <w:numFmt w:val="lowerRoman"/>
      <w:lvlText w:val="%3."/>
      <w:lvlJc w:val="right"/>
      <w:pPr>
        <w:ind w:left="2160" w:hanging="180"/>
      </w:pPr>
    </w:lvl>
    <w:lvl w:ilvl="3" w:tplc="5950C17A">
      <w:start w:val="1"/>
      <w:numFmt w:val="decimal"/>
      <w:lvlText w:val="%4."/>
      <w:lvlJc w:val="left"/>
      <w:pPr>
        <w:ind w:left="2880" w:hanging="360"/>
      </w:pPr>
    </w:lvl>
    <w:lvl w:ilvl="4" w:tplc="04EE94D4">
      <w:start w:val="1"/>
      <w:numFmt w:val="lowerLetter"/>
      <w:lvlText w:val="%5."/>
      <w:lvlJc w:val="left"/>
      <w:pPr>
        <w:ind w:left="3600" w:hanging="360"/>
      </w:pPr>
    </w:lvl>
    <w:lvl w:ilvl="5" w:tplc="F6C21F4E">
      <w:start w:val="1"/>
      <w:numFmt w:val="lowerRoman"/>
      <w:lvlText w:val="%6."/>
      <w:lvlJc w:val="right"/>
      <w:pPr>
        <w:ind w:left="4320" w:hanging="180"/>
      </w:pPr>
    </w:lvl>
    <w:lvl w:ilvl="6" w:tplc="423C7104">
      <w:start w:val="1"/>
      <w:numFmt w:val="decimal"/>
      <w:lvlText w:val="%7."/>
      <w:lvlJc w:val="left"/>
      <w:pPr>
        <w:ind w:left="5040" w:hanging="360"/>
      </w:pPr>
    </w:lvl>
    <w:lvl w:ilvl="7" w:tplc="3FD0696C">
      <w:start w:val="1"/>
      <w:numFmt w:val="lowerLetter"/>
      <w:lvlText w:val="%8."/>
      <w:lvlJc w:val="left"/>
      <w:pPr>
        <w:ind w:left="5760" w:hanging="360"/>
      </w:pPr>
    </w:lvl>
    <w:lvl w:ilvl="8" w:tplc="EB689DA8">
      <w:start w:val="1"/>
      <w:numFmt w:val="lowerRoman"/>
      <w:lvlText w:val="%9."/>
      <w:lvlJc w:val="right"/>
      <w:pPr>
        <w:ind w:left="6480" w:hanging="180"/>
      </w:pPr>
    </w:lvl>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FE2012"/>
    <w:multiLevelType w:val="multilevel"/>
    <w:tmpl w:val="0978BA90"/>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qgUAnPjRciwAAAA="/>
  </w:docVars>
  <w:rsids>
    <w:rsidRoot w:val="005E4D4F"/>
    <w:rsid w:val="000002A4"/>
    <w:rsid w:val="00000D9A"/>
    <w:rsid w:val="000056C3"/>
    <w:rsid w:val="00010CFD"/>
    <w:rsid w:val="00010E92"/>
    <w:rsid w:val="000243D8"/>
    <w:rsid w:val="00027ED9"/>
    <w:rsid w:val="000301A4"/>
    <w:rsid w:val="00032309"/>
    <w:rsid w:val="00034BC3"/>
    <w:rsid w:val="00037C69"/>
    <w:rsid w:val="00045CD9"/>
    <w:rsid w:val="00055813"/>
    <w:rsid w:val="00055901"/>
    <w:rsid w:val="0005784F"/>
    <w:rsid w:val="00057E98"/>
    <w:rsid w:val="00064C3C"/>
    <w:rsid w:val="00065E62"/>
    <w:rsid w:val="00070D94"/>
    <w:rsid w:val="00073F76"/>
    <w:rsid w:val="00086097"/>
    <w:rsid w:val="0009101C"/>
    <w:rsid w:val="000B11F7"/>
    <w:rsid w:val="000C61A4"/>
    <w:rsid w:val="000D15D1"/>
    <w:rsid w:val="000E1BD3"/>
    <w:rsid w:val="000E4F08"/>
    <w:rsid w:val="00100527"/>
    <w:rsid w:val="00100B4D"/>
    <w:rsid w:val="00101D1F"/>
    <w:rsid w:val="001100EF"/>
    <w:rsid w:val="0011097B"/>
    <w:rsid w:val="00111908"/>
    <w:rsid w:val="00127749"/>
    <w:rsid w:val="00130F8B"/>
    <w:rsid w:val="001330C1"/>
    <w:rsid w:val="0013569E"/>
    <w:rsid w:val="0013647E"/>
    <w:rsid w:val="0014781D"/>
    <w:rsid w:val="001541F2"/>
    <w:rsid w:val="001559CD"/>
    <w:rsid w:val="00165C87"/>
    <w:rsid w:val="00170271"/>
    <w:rsid w:val="001711C9"/>
    <w:rsid w:val="001720F4"/>
    <w:rsid w:val="00173710"/>
    <w:rsid w:val="00177089"/>
    <w:rsid w:val="00181967"/>
    <w:rsid w:val="00182E2B"/>
    <w:rsid w:val="00185259"/>
    <w:rsid w:val="001852E4"/>
    <w:rsid w:val="00187F31"/>
    <w:rsid w:val="001A3D4C"/>
    <w:rsid w:val="001A5A22"/>
    <w:rsid w:val="001B0201"/>
    <w:rsid w:val="001B373C"/>
    <w:rsid w:val="001C065F"/>
    <w:rsid w:val="001C29C9"/>
    <w:rsid w:val="001C48BD"/>
    <w:rsid w:val="001C67F6"/>
    <w:rsid w:val="001D2568"/>
    <w:rsid w:val="001D5845"/>
    <w:rsid w:val="001D6C0A"/>
    <w:rsid w:val="001D7F92"/>
    <w:rsid w:val="001E23FE"/>
    <w:rsid w:val="001E3971"/>
    <w:rsid w:val="001E3FD4"/>
    <w:rsid w:val="001E62C4"/>
    <w:rsid w:val="001E76F4"/>
    <w:rsid w:val="001F2C5F"/>
    <w:rsid w:val="001F3857"/>
    <w:rsid w:val="002014D3"/>
    <w:rsid w:val="002021BA"/>
    <w:rsid w:val="00204F21"/>
    <w:rsid w:val="00212032"/>
    <w:rsid w:val="00220141"/>
    <w:rsid w:val="00220E10"/>
    <w:rsid w:val="002260AB"/>
    <w:rsid w:val="00227125"/>
    <w:rsid w:val="002422D1"/>
    <w:rsid w:val="00246934"/>
    <w:rsid w:val="00247739"/>
    <w:rsid w:val="0025279B"/>
    <w:rsid w:val="002527C3"/>
    <w:rsid w:val="00254AD0"/>
    <w:rsid w:val="0025528C"/>
    <w:rsid w:val="0026169B"/>
    <w:rsid w:val="00262C94"/>
    <w:rsid w:val="00262FD5"/>
    <w:rsid w:val="00266C80"/>
    <w:rsid w:val="002756B2"/>
    <w:rsid w:val="00275CCC"/>
    <w:rsid w:val="00275E84"/>
    <w:rsid w:val="00277DEC"/>
    <w:rsid w:val="00284548"/>
    <w:rsid w:val="002867D3"/>
    <w:rsid w:val="002912FA"/>
    <w:rsid w:val="002946B8"/>
    <w:rsid w:val="002A0A0C"/>
    <w:rsid w:val="002B1999"/>
    <w:rsid w:val="002B5FDB"/>
    <w:rsid w:val="002C2232"/>
    <w:rsid w:val="002C7CE1"/>
    <w:rsid w:val="002C7D34"/>
    <w:rsid w:val="002D1E04"/>
    <w:rsid w:val="002E02E6"/>
    <w:rsid w:val="002E2415"/>
    <w:rsid w:val="002E3D54"/>
    <w:rsid w:val="002E627E"/>
    <w:rsid w:val="002F1177"/>
    <w:rsid w:val="002F77C0"/>
    <w:rsid w:val="003248A6"/>
    <w:rsid w:val="00334129"/>
    <w:rsid w:val="003455CD"/>
    <w:rsid w:val="0035045F"/>
    <w:rsid w:val="00350F98"/>
    <w:rsid w:val="00351BDC"/>
    <w:rsid w:val="003532D6"/>
    <w:rsid w:val="00357481"/>
    <w:rsid w:val="00361F2B"/>
    <w:rsid w:val="00372E07"/>
    <w:rsid w:val="003764E8"/>
    <w:rsid w:val="003776CC"/>
    <w:rsid w:val="00381789"/>
    <w:rsid w:val="00381A7C"/>
    <w:rsid w:val="00387882"/>
    <w:rsid w:val="003A10CA"/>
    <w:rsid w:val="003A593A"/>
    <w:rsid w:val="003A5AED"/>
    <w:rsid w:val="003A5FDA"/>
    <w:rsid w:val="003A69D3"/>
    <w:rsid w:val="003B676F"/>
    <w:rsid w:val="003C28FE"/>
    <w:rsid w:val="003C333C"/>
    <w:rsid w:val="003C4FD3"/>
    <w:rsid w:val="003C6AD3"/>
    <w:rsid w:val="003C7268"/>
    <w:rsid w:val="003D112D"/>
    <w:rsid w:val="003D3477"/>
    <w:rsid w:val="003E6520"/>
    <w:rsid w:val="004048F2"/>
    <w:rsid w:val="00406097"/>
    <w:rsid w:val="0041392E"/>
    <w:rsid w:val="00413D6E"/>
    <w:rsid w:val="004316C6"/>
    <w:rsid w:val="00431FF2"/>
    <w:rsid w:val="004403A1"/>
    <w:rsid w:val="00446DA5"/>
    <w:rsid w:val="004520C0"/>
    <w:rsid w:val="00455964"/>
    <w:rsid w:val="004618F9"/>
    <w:rsid w:val="0046382F"/>
    <w:rsid w:val="00464417"/>
    <w:rsid w:val="004660F6"/>
    <w:rsid w:val="00483B87"/>
    <w:rsid w:val="0048576E"/>
    <w:rsid w:val="00486D06"/>
    <w:rsid w:val="00495C28"/>
    <w:rsid w:val="00495C6E"/>
    <w:rsid w:val="004B7101"/>
    <w:rsid w:val="004C383B"/>
    <w:rsid w:val="004C6AD9"/>
    <w:rsid w:val="004D0B54"/>
    <w:rsid w:val="004D0FBC"/>
    <w:rsid w:val="004D7792"/>
    <w:rsid w:val="004F564A"/>
    <w:rsid w:val="004F6472"/>
    <w:rsid w:val="005151CE"/>
    <w:rsid w:val="00524CA5"/>
    <w:rsid w:val="00534575"/>
    <w:rsid w:val="005425B2"/>
    <w:rsid w:val="00543242"/>
    <w:rsid w:val="00543347"/>
    <w:rsid w:val="00551223"/>
    <w:rsid w:val="00565168"/>
    <w:rsid w:val="00566B1E"/>
    <w:rsid w:val="00567003"/>
    <w:rsid w:val="005737DB"/>
    <w:rsid w:val="005777F3"/>
    <w:rsid w:val="00590A55"/>
    <w:rsid w:val="005911D1"/>
    <w:rsid w:val="00591EB8"/>
    <w:rsid w:val="005953CF"/>
    <w:rsid w:val="005967D2"/>
    <w:rsid w:val="005970EF"/>
    <w:rsid w:val="005A0668"/>
    <w:rsid w:val="005B1ADB"/>
    <w:rsid w:val="005B4F17"/>
    <w:rsid w:val="005B5254"/>
    <w:rsid w:val="005C2E04"/>
    <w:rsid w:val="005D4C24"/>
    <w:rsid w:val="005D6379"/>
    <w:rsid w:val="005E27DC"/>
    <w:rsid w:val="005E4D4F"/>
    <w:rsid w:val="005E6F89"/>
    <w:rsid w:val="005F0329"/>
    <w:rsid w:val="005F08D7"/>
    <w:rsid w:val="006010DF"/>
    <w:rsid w:val="00603C1D"/>
    <w:rsid w:val="00612A83"/>
    <w:rsid w:val="0062056E"/>
    <w:rsid w:val="00622B2B"/>
    <w:rsid w:val="006269DB"/>
    <w:rsid w:val="00652409"/>
    <w:rsid w:val="00652814"/>
    <w:rsid w:val="006615CD"/>
    <w:rsid w:val="00662525"/>
    <w:rsid w:val="006633AC"/>
    <w:rsid w:val="006651E0"/>
    <w:rsid w:val="00674132"/>
    <w:rsid w:val="00674AA8"/>
    <w:rsid w:val="00676B7A"/>
    <w:rsid w:val="006803BF"/>
    <w:rsid w:val="00682EC7"/>
    <w:rsid w:val="006832A6"/>
    <w:rsid w:val="006A24EB"/>
    <w:rsid w:val="006A7A42"/>
    <w:rsid w:val="006B716D"/>
    <w:rsid w:val="006B75ED"/>
    <w:rsid w:val="006B7D0B"/>
    <w:rsid w:val="006B7E04"/>
    <w:rsid w:val="006C0629"/>
    <w:rsid w:val="006C08BC"/>
    <w:rsid w:val="006D031E"/>
    <w:rsid w:val="006D3D84"/>
    <w:rsid w:val="006E0186"/>
    <w:rsid w:val="006E0E39"/>
    <w:rsid w:val="006F1781"/>
    <w:rsid w:val="006F4DE4"/>
    <w:rsid w:val="00700653"/>
    <w:rsid w:val="00720FEF"/>
    <w:rsid w:val="0072264F"/>
    <w:rsid w:val="00723FD8"/>
    <w:rsid w:val="00725824"/>
    <w:rsid w:val="00731383"/>
    <w:rsid w:val="00731BBF"/>
    <w:rsid w:val="0073442F"/>
    <w:rsid w:val="007378C8"/>
    <w:rsid w:val="00741EC0"/>
    <w:rsid w:val="0074308F"/>
    <w:rsid w:val="007435CF"/>
    <w:rsid w:val="00744040"/>
    <w:rsid w:val="0074568A"/>
    <w:rsid w:val="00745C5B"/>
    <w:rsid w:val="00746D9F"/>
    <w:rsid w:val="00751811"/>
    <w:rsid w:val="007533FD"/>
    <w:rsid w:val="00753E4F"/>
    <w:rsid w:val="0075499E"/>
    <w:rsid w:val="0076103B"/>
    <w:rsid w:val="00770A7D"/>
    <w:rsid w:val="00787992"/>
    <w:rsid w:val="00791B21"/>
    <w:rsid w:val="00792F67"/>
    <w:rsid w:val="007A4DF3"/>
    <w:rsid w:val="007D1825"/>
    <w:rsid w:val="007E2F34"/>
    <w:rsid w:val="007E37E0"/>
    <w:rsid w:val="007E50C5"/>
    <w:rsid w:val="007F0716"/>
    <w:rsid w:val="007F464C"/>
    <w:rsid w:val="007F53F2"/>
    <w:rsid w:val="007F7F83"/>
    <w:rsid w:val="00803917"/>
    <w:rsid w:val="008078EA"/>
    <w:rsid w:val="00823D5D"/>
    <w:rsid w:val="00824027"/>
    <w:rsid w:val="008366D7"/>
    <w:rsid w:val="00841A56"/>
    <w:rsid w:val="00855DA6"/>
    <w:rsid w:val="00855E16"/>
    <w:rsid w:val="008643D0"/>
    <w:rsid w:val="00864D65"/>
    <w:rsid w:val="00884DCF"/>
    <w:rsid w:val="008869E0"/>
    <w:rsid w:val="00892CDB"/>
    <w:rsid w:val="008C6FCC"/>
    <w:rsid w:val="008C7554"/>
    <w:rsid w:val="008D1C89"/>
    <w:rsid w:val="008D2B34"/>
    <w:rsid w:val="008E543F"/>
    <w:rsid w:val="00902D7C"/>
    <w:rsid w:val="00903FE4"/>
    <w:rsid w:val="00905C42"/>
    <w:rsid w:val="00924EA8"/>
    <w:rsid w:val="0092534B"/>
    <w:rsid w:val="00934CCE"/>
    <w:rsid w:val="00941C6F"/>
    <w:rsid w:val="00942B72"/>
    <w:rsid w:val="00944489"/>
    <w:rsid w:val="0094559B"/>
    <w:rsid w:val="00960E0C"/>
    <w:rsid w:val="009610A5"/>
    <w:rsid w:val="0096420F"/>
    <w:rsid w:val="009674FD"/>
    <w:rsid w:val="009763AC"/>
    <w:rsid w:val="009928A7"/>
    <w:rsid w:val="0099542B"/>
    <w:rsid w:val="009C2029"/>
    <w:rsid w:val="009C320E"/>
    <w:rsid w:val="009C5D5A"/>
    <w:rsid w:val="009C6F15"/>
    <w:rsid w:val="009D0C03"/>
    <w:rsid w:val="009D5BD7"/>
    <w:rsid w:val="009E2CD3"/>
    <w:rsid w:val="009F606A"/>
    <w:rsid w:val="00A07737"/>
    <w:rsid w:val="00A156E4"/>
    <w:rsid w:val="00A162C7"/>
    <w:rsid w:val="00A24CDB"/>
    <w:rsid w:val="00A253AF"/>
    <w:rsid w:val="00A334EF"/>
    <w:rsid w:val="00A35D44"/>
    <w:rsid w:val="00A412AC"/>
    <w:rsid w:val="00A6148D"/>
    <w:rsid w:val="00A64842"/>
    <w:rsid w:val="00A66874"/>
    <w:rsid w:val="00A70034"/>
    <w:rsid w:val="00A84696"/>
    <w:rsid w:val="00A87F92"/>
    <w:rsid w:val="00A93623"/>
    <w:rsid w:val="00AA00C0"/>
    <w:rsid w:val="00AA0602"/>
    <w:rsid w:val="00AA101A"/>
    <w:rsid w:val="00AA191A"/>
    <w:rsid w:val="00AB0AAC"/>
    <w:rsid w:val="00AC04B7"/>
    <w:rsid w:val="00AD2F67"/>
    <w:rsid w:val="00AD7FFB"/>
    <w:rsid w:val="00AE3C14"/>
    <w:rsid w:val="00AF4772"/>
    <w:rsid w:val="00AF75BD"/>
    <w:rsid w:val="00B048F6"/>
    <w:rsid w:val="00B1679F"/>
    <w:rsid w:val="00B33DB8"/>
    <w:rsid w:val="00B5687C"/>
    <w:rsid w:val="00B56B67"/>
    <w:rsid w:val="00B63616"/>
    <w:rsid w:val="00B73D73"/>
    <w:rsid w:val="00B803BE"/>
    <w:rsid w:val="00B85ADF"/>
    <w:rsid w:val="00B90F09"/>
    <w:rsid w:val="00BA7205"/>
    <w:rsid w:val="00BB508A"/>
    <w:rsid w:val="00BC4AE6"/>
    <w:rsid w:val="00BD1443"/>
    <w:rsid w:val="00BD7CC9"/>
    <w:rsid w:val="00BF05FA"/>
    <w:rsid w:val="00BF3401"/>
    <w:rsid w:val="00C011F0"/>
    <w:rsid w:val="00C139FC"/>
    <w:rsid w:val="00C16980"/>
    <w:rsid w:val="00C23D60"/>
    <w:rsid w:val="00C24361"/>
    <w:rsid w:val="00C25CB1"/>
    <w:rsid w:val="00C2662A"/>
    <w:rsid w:val="00C26B50"/>
    <w:rsid w:val="00C32772"/>
    <w:rsid w:val="00C372F6"/>
    <w:rsid w:val="00C40CA0"/>
    <w:rsid w:val="00C4215A"/>
    <w:rsid w:val="00C501CF"/>
    <w:rsid w:val="00C55457"/>
    <w:rsid w:val="00C64650"/>
    <w:rsid w:val="00C67116"/>
    <w:rsid w:val="00C77046"/>
    <w:rsid w:val="00C80B3E"/>
    <w:rsid w:val="00C962C6"/>
    <w:rsid w:val="00CA5321"/>
    <w:rsid w:val="00CB67E8"/>
    <w:rsid w:val="00CB742B"/>
    <w:rsid w:val="00CC0ECA"/>
    <w:rsid w:val="00CC1458"/>
    <w:rsid w:val="00CC5653"/>
    <w:rsid w:val="00CD388A"/>
    <w:rsid w:val="00CD7167"/>
    <w:rsid w:val="00CD71BA"/>
    <w:rsid w:val="00CE1A70"/>
    <w:rsid w:val="00CF7339"/>
    <w:rsid w:val="00D027C3"/>
    <w:rsid w:val="00D134D5"/>
    <w:rsid w:val="00D1655B"/>
    <w:rsid w:val="00D307A8"/>
    <w:rsid w:val="00D42136"/>
    <w:rsid w:val="00D51FBE"/>
    <w:rsid w:val="00D53E86"/>
    <w:rsid w:val="00D5674B"/>
    <w:rsid w:val="00D62805"/>
    <w:rsid w:val="00D709A3"/>
    <w:rsid w:val="00D736F8"/>
    <w:rsid w:val="00D74B78"/>
    <w:rsid w:val="00D77659"/>
    <w:rsid w:val="00D81507"/>
    <w:rsid w:val="00D8216A"/>
    <w:rsid w:val="00D96D2D"/>
    <w:rsid w:val="00DA1CE5"/>
    <w:rsid w:val="00DC2DA8"/>
    <w:rsid w:val="00DF6FC4"/>
    <w:rsid w:val="00E05D33"/>
    <w:rsid w:val="00E1374D"/>
    <w:rsid w:val="00E1687C"/>
    <w:rsid w:val="00E17A46"/>
    <w:rsid w:val="00E2037B"/>
    <w:rsid w:val="00E26C4E"/>
    <w:rsid w:val="00E3182F"/>
    <w:rsid w:val="00E33C5A"/>
    <w:rsid w:val="00E3505A"/>
    <w:rsid w:val="00E37EBF"/>
    <w:rsid w:val="00E446BB"/>
    <w:rsid w:val="00E52020"/>
    <w:rsid w:val="00E520E6"/>
    <w:rsid w:val="00E53050"/>
    <w:rsid w:val="00E53F8E"/>
    <w:rsid w:val="00E63112"/>
    <w:rsid w:val="00E67FB5"/>
    <w:rsid w:val="00E80E7A"/>
    <w:rsid w:val="00E85450"/>
    <w:rsid w:val="00E9402E"/>
    <w:rsid w:val="00EA00FE"/>
    <w:rsid w:val="00EA1541"/>
    <w:rsid w:val="00EA20E4"/>
    <w:rsid w:val="00EA2DE5"/>
    <w:rsid w:val="00EA3034"/>
    <w:rsid w:val="00EA37A0"/>
    <w:rsid w:val="00EA590B"/>
    <w:rsid w:val="00EA6E2F"/>
    <w:rsid w:val="00EB07AA"/>
    <w:rsid w:val="00EB13A6"/>
    <w:rsid w:val="00EB2290"/>
    <w:rsid w:val="00EC1CA8"/>
    <w:rsid w:val="00EC1CAB"/>
    <w:rsid w:val="00EC32C1"/>
    <w:rsid w:val="00EC36B2"/>
    <w:rsid w:val="00EC553E"/>
    <w:rsid w:val="00ED0FF8"/>
    <w:rsid w:val="00ED2029"/>
    <w:rsid w:val="00ED3F23"/>
    <w:rsid w:val="00ED6E8F"/>
    <w:rsid w:val="00EE06F7"/>
    <w:rsid w:val="00EF3C54"/>
    <w:rsid w:val="00F01E46"/>
    <w:rsid w:val="00F02512"/>
    <w:rsid w:val="00F02C4B"/>
    <w:rsid w:val="00F06D06"/>
    <w:rsid w:val="00F167B1"/>
    <w:rsid w:val="00F16C7C"/>
    <w:rsid w:val="00F230D6"/>
    <w:rsid w:val="00F23C43"/>
    <w:rsid w:val="00F26899"/>
    <w:rsid w:val="00F34E05"/>
    <w:rsid w:val="00F41764"/>
    <w:rsid w:val="00F43E8F"/>
    <w:rsid w:val="00F519D1"/>
    <w:rsid w:val="00F5353B"/>
    <w:rsid w:val="00F56000"/>
    <w:rsid w:val="00F56CCF"/>
    <w:rsid w:val="00F60CD5"/>
    <w:rsid w:val="00F7277A"/>
    <w:rsid w:val="00F91291"/>
    <w:rsid w:val="00F94DF0"/>
    <w:rsid w:val="00FB4632"/>
    <w:rsid w:val="00FB6243"/>
    <w:rsid w:val="00FB69AE"/>
    <w:rsid w:val="00FC3D16"/>
    <w:rsid w:val="00FC6124"/>
    <w:rsid w:val="00FC788A"/>
    <w:rsid w:val="00FD07C3"/>
    <w:rsid w:val="00FD1245"/>
    <w:rsid w:val="00FD12C5"/>
    <w:rsid w:val="00FD50BD"/>
    <w:rsid w:val="00FD51E5"/>
    <w:rsid w:val="00FD5D56"/>
    <w:rsid w:val="00FD679C"/>
    <w:rsid w:val="00FE5486"/>
    <w:rsid w:val="00FF05C3"/>
    <w:rsid w:val="00FF455F"/>
    <w:rsid w:val="02562BFA"/>
    <w:rsid w:val="039C3A30"/>
    <w:rsid w:val="0471AAC2"/>
    <w:rsid w:val="0614D036"/>
    <w:rsid w:val="0763BD1D"/>
    <w:rsid w:val="0789FC09"/>
    <w:rsid w:val="07BD8550"/>
    <w:rsid w:val="0C18A90E"/>
    <w:rsid w:val="0E2EC00D"/>
    <w:rsid w:val="11792CAF"/>
    <w:rsid w:val="12D23E56"/>
    <w:rsid w:val="13173545"/>
    <w:rsid w:val="14D25426"/>
    <w:rsid w:val="17B74FF2"/>
    <w:rsid w:val="1961012B"/>
    <w:rsid w:val="1995B4E9"/>
    <w:rsid w:val="1D524F3E"/>
    <w:rsid w:val="1DC97EE3"/>
    <w:rsid w:val="224DD2F4"/>
    <w:rsid w:val="22F7D78A"/>
    <w:rsid w:val="25492557"/>
    <w:rsid w:val="2674D3E2"/>
    <w:rsid w:val="2941A370"/>
    <w:rsid w:val="295E2F69"/>
    <w:rsid w:val="2CD274ED"/>
    <w:rsid w:val="2D23CF1E"/>
    <w:rsid w:val="2DA7E57F"/>
    <w:rsid w:val="2DECDC6E"/>
    <w:rsid w:val="3180D614"/>
    <w:rsid w:val="31AF5B8A"/>
    <w:rsid w:val="323A21B8"/>
    <w:rsid w:val="3396F47B"/>
    <w:rsid w:val="34253A45"/>
    <w:rsid w:val="36D1A1E6"/>
    <w:rsid w:val="373ED8C5"/>
    <w:rsid w:val="38432230"/>
    <w:rsid w:val="3869611C"/>
    <w:rsid w:val="38A5A137"/>
    <w:rsid w:val="39C104D7"/>
    <w:rsid w:val="3F22F664"/>
    <w:rsid w:val="4116F1C4"/>
    <w:rsid w:val="41EA364C"/>
    <w:rsid w:val="4649ED91"/>
    <w:rsid w:val="49847FA3"/>
    <w:rsid w:val="49CE721A"/>
    <w:rsid w:val="4B57241F"/>
    <w:rsid w:val="4C1FCBCD"/>
    <w:rsid w:val="4C8572FD"/>
    <w:rsid w:val="4DABF4EE"/>
    <w:rsid w:val="511FF1F4"/>
    <w:rsid w:val="5183E964"/>
    <w:rsid w:val="55356B22"/>
    <w:rsid w:val="55EB2792"/>
    <w:rsid w:val="5B2AFD80"/>
    <w:rsid w:val="5DB1DA00"/>
    <w:rsid w:val="646B6F48"/>
    <w:rsid w:val="65160D67"/>
    <w:rsid w:val="6597C71F"/>
    <w:rsid w:val="68819C17"/>
    <w:rsid w:val="6BEAC502"/>
    <w:rsid w:val="6C363B0A"/>
    <w:rsid w:val="739F1AE8"/>
    <w:rsid w:val="7469E277"/>
    <w:rsid w:val="7E385ACA"/>
    <w:rsid w:val="7EB5CB19"/>
    <w:rsid w:val="7F682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C0198"/>
  <w15:chartTrackingRefBased/>
  <w15:docId w15:val="{0478895C-F33F-44C7-840F-0B2A826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Kommentarzeichen">
    <w:name w:val="annotation reference"/>
    <w:basedOn w:val="Absatz-Standardschriftart"/>
    <w:uiPriority w:val="99"/>
    <w:semiHidden/>
    <w:unhideWhenUsed/>
    <w:rsid w:val="001D7F92"/>
    <w:rPr>
      <w:sz w:val="16"/>
      <w:szCs w:val="16"/>
    </w:rPr>
  </w:style>
  <w:style w:type="paragraph" w:styleId="Kommentartext">
    <w:name w:val="annotation text"/>
    <w:basedOn w:val="Standard"/>
    <w:link w:val="KommentartextZchn"/>
    <w:uiPriority w:val="99"/>
    <w:semiHidden/>
    <w:unhideWhenUsed/>
    <w:rsid w:val="001D7F92"/>
    <w:rPr>
      <w:szCs w:val="20"/>
    </w:rPr>
  </w:style>
  <w:style w:type="character" w:customStyle="1" w:styleId="KommentartextZchn">
    <w:name w:val="Kommentartext Zchn"/>
    <w:basedOn w:val="Absatz-Standardschriftart"/>
    <w:link w:val="Kommentartext"/>
    <w:uiPriority w:val="99"/>
    <w:semiHidden/>
    <w:rsid w:val="001D7F92"/>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1D7F92"/>
    <w:rPr>
      <w:b/>
      <w:bCs/>
    </w:rPr>
  </w:style>
  <w:style w:type="character" w:customStyle="1" w:styleId="KommentarthemaZchn">
    <w:name w:val="Kommentarthema Zchn"/>
    <w:basedOn w:val="KommentartextZchn"/>
    <w:link w:val="Kommentarthema"/>
    <w:uiPriority w:val="99"/>
    <w:semiHidden/>
    <w:rsid w:val="001D7F92"/>
    <w:rPr>
      <w:rFonts w:ascii="Arial" w:hAnsi="Arial"/>
      <w:b/>
      <w:bCs/>
      <w:lang w:eastAsia="ko-KR"/>
    </w:rPr>
  </w:style>
  <w:style w:type="character" w:styleId="Hyperlink">
    <w:name w:val="Hyperlink"/>
    <w:basedOn w:val="Absatz-Standardschriftart"/>
    <w:unhideWhenUsed/>
    <w:rsid w:val="00E53050"/>
    <w:rPr>
      <w:color w:val="0563C1" w:themeColor="hyperlink"/>
      <w:u w:val="single"/>
    </w:rPr>
  </w:style>
  <w:style w:type="character" w:customStyle="1" w:styleId="UnresolvedMention">
    <w:name w:val="Unresolved Mention"/>
    <w:basedOn w:val="Absatz-Standardschriftart"/>
    <w:uiPriority w:val="99"/>
    <w:semiHidden/>
    <w:unhideWhenUsed/>
    <w:rsid w:val="00E53050"/>
    <w:rPr>
      <w:color w:val="605E5C"/>
      <w:shd w:val="clear" w:color="auto" w:fill="E1DFDD"/>
    </w:rPr>
  </w:style>
  <w:style w:type="paragraph" w:styleId="Listenabsatz">
    <w:name w:val="List Paragraph"/>
    <w:basedOn w:val="Standard"/>
    <w:uiPriority w:val="34"/>
    <w:qFormat/>
    <w:rsid w:val="003248A6"/>
    <w:pPr>
      <w:ind w:left="720"/>
      <w:contextualSpacing/>
    </w:pPr>
  </w:style>
  <w:style w:type="paragraph" w:styleId="Kopfzeile">
    <w:name w:val="header"/>
    <w:basedOn w:val="Standard"/>
    <w:link w:val="KopfzeileZchn"/>
    <w:uiPriority w:val="99"/>
    <w:semiHidden/>
    <w:unhideWhenUsed/>
    <w:rsid w:val="00A64842"/>
    <w:pPr>
      <w:tabs>
        <w:tab w:val="center" w:pos="4513"/>
        <w:tab w:val="right" w:pos="9026"/>
      </w:tabs>
    </w:pPr>
  </w:style>
  <w:style w:type="character" w:customStyle="1" w:styleId="KopfzeileZchn">
    <w:name w:val="Kopfzeile Zchn"/>
    <w:basedOn w:val="Absatz-Standardschriftart"/>
    <w:link w:val="Kopfzeile"/>
    <w:uiPriority w:val="99"/>
    <w:semiHidden/>
    <w:rsid w:val="00A64842"/>
    <w:rPr>
      <w:rFonts w:ascii="Arial" w:hAnsi="Arial"/>
      <w:szCs w:val="24"/>
      <w:lang w:eastAsia="ko-KR"/>
    </w:rPr>
  </w:style>
  <w:style w:type="paragraph" w:styleId="Fuzeile">
    <w:name w:val="footer"/>
    <w:basedOn w:val="Standard"/>
    <w:link w:val="FuzeileZchn"/>
    <w:uiPriority w:val="99"/>
    <w:semiHidden/>
    <w:unhideWhenUsed/>
    <w:rsid w:val="00A64842"/>
    <w:pPr>
      <w:tabs>
        <w:tab w:val="center" w:pos="4513"/>
        <w:tab w:val="right" w:pos="9026"/>
      </w:tabs>
    </w:pPr>
  </w:style>
  <w:style w:type="character" w:customStyle="1" w:styleId="FuzeileZchn">
    <w:name w:val="Fußzeile Zchn"/>
    <w:basedOn w:val="Absatz-Standardschriftart"/>
    <w:link w:val="Fuzeile"/>
    <w:uiPriority w:val="99"/>
    <w:semiHidden/>
    <w:rsid w:val="00A64842"/>
    <w:rPr>
      <w:rFonts w:ascii="Arial" w:hAnsi="Arial"/>
      <w:szCs w:val="24"/>
      <w:lang w:eastAsia="ko-KR"/>
    </w:rPr>
  </w:style>
  <w:style w:type="character" w:customStyle="1" w:styleId="acopre">
    <w:name w:val="acopre"/>
    <w:basedOn w:val="Absatz-Standardschriftart"/>
    <w:rsid w:val="001F3857"/>
  </w:style>
  <w:style w:type="paragraph" w:customStyle="1" w:styleId="Institution">
    <w:name w:val="Institution"/>
    <w:basedOn w:val="Standard"/>
    <w:rsid w:val="004B7101"/>
    <w:pPr>
      <w:spacing w:before="60" w:after="240"/>
      <w:jc w:val="center"/>
    </w:pPr>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nsnetbw.de" TargetMode="External"/><Relationship Id="rId5" Type="http://schemas.openxmlformats.org/officeDocument/2006/relationships/styles" Target="styles.xml"/><Relationship Id="rId10" Type="http://schemas.openxmlformats.org/officeDocument/2006/relationships/hyperlink" Target="mailto:r.enzenhoefer@transnetbw.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3BA7D18811E04CA961F0809D63F150" ma:contentTypeVersion="4" ma:contentTypeDescription="Ein neues Dokument erstellen." ma:contentTypeScope="" ma:versionID="16d6ec4b338765c131586c648bd476c1">
  <xsd:schema xmlns:xsd="http://www.w3.org/2001/XMLSchema" xmlns:xs="http://www.w3.org/2001/XMLSchema" xmlns:p="http://schemas.microsoft.com/office/2006/metadata/properties" xmlns:ns2="b321dc40-c1b1-4d9a-9670-2fbf04730b92" targetNamespace="http://schemas.microsoft.com/office/2006/metadata/properties" ma:root="true" ma:fieldsID="94cf8a580385887fb429f51b335a5809" ns2:_="">
    <xsd:import namespace="b321dc40-c1b1-4d9a-9670-2fbf04730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1dc40-c1b1-4d9a-9670-2fbf04730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9626C-E31E-41DF-8266-22B4BAF2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1dc40-c1b1-4d9a-9670-2fbf04730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6AB00-2B8B-479B-B213-4B14B61D530B}">
  <ds:schemaRefs>
    <ds:schemaRef ds:uri="http://schemas.microsoft.com/sharepoint/v3/contenttype/forms"/>
  </ds:schemaRefs>
</ds:datastoreItem>
</file>

<file path=customXml/itemProps3.xml><?xml version="1.0" encoding="utf-8"?>
<ds:datastoreItem xmlns:ds="http://schemas.openxmlformats.org/officeDocument/2006/customXml" ds:itemID="{06A974F4-2312-4438-A43D-43102A1A0F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1464</Characters>
  <Application>Microsoft Office Word</Application>
  <DocSecurity>0</DocSecurity>
  <Lines>12</Lines>
  <Paragraphs>3</Paragraphs>
  <ScaleCrop>false</ScaleCrop>
  <Company>TU-Wien Campuslizenz</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Alexander Djamali</cp:lastModifiedBy>
  <cp:revision>397</cp:revision>
  <dcterms:created xsi:type="dcterms:W3CDTF">2021-05-13T03:03:00Z</dcterms:created>
  <dcterms:modified xsi:type="dcterms:W3CDTF">2021-09-01T11:04:00Z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0x010100C13BA7D18811E04CA961F0809D63F150</vt:lpwstr>
  </property>
</Properties>
</file>