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B01B1E" w:rsidP="005E4D4F">
      <w:pPr>
        <w:pStyle w:val="Abstract-Titel"/>
      </w:pPr>
      <w:r>
        <w:t xml:space="preserve">Bildsprache für </w:t>
      </w:r>
      <w:r w:rsidR="004722DC" w:rsidRPr="004722DC">
        <w:t>energiearme Haushalte</w:t>
      </w:r>
    </w:p>
    <w:p w:rsidR="00BF05FA" w:rsidRDefault="004722DC" w:rsidP="00A156E4">
      <w:pPr>
        <w:pStyle w:val="AutorenOrganisation"/>
      </w:pPr>
      <w:r w:rsidRPr="004722DC">
        <w:rPr>
          <w:b/>
          <w:bCs/>
          <w:lang w:val="de-DE"/>
        </w:rPr>
        <w:t>(10) Sozioökonomische und gesellschaftliche Aspekte</w:t>
      </w:r>
    </w:p>
    <w:p w:rsidR="005E4D4F" w:rsidRPr="005E4D4F" w:rsidRDefault="004722DC" w:rsidP="00A156E4">
      <w:pPr>
        <w:pStyle w:val="AutorenOrganisation"/>
      </w:pPr>
      <w:r>
        <w:t>Kerstin</w:t>
      </w:r>
      <w:r w:rsidR="005E4D4F" w:rsidRPr="005E4D4F">
        <w:t xml:space="preserve"> </w:t>
      </w:r>
      <w:r>
        <w:t>SCHILCHER</w:t>
      </w:r>
      <w:r w:rsidR="00A156E4" w:rsidRPr="00A156E4">
        <w:rPr>
          <w:vertAlign w:val="superscript"/>
        </w:rPr>
        <w:t>(</w:t>
      </w:r>
      <w:r w:rsidR="00C56572">
        <w:rPr>
          <w:rStyle w:val="Funotenzeichen"/>
        </w:rPr>
        <w:footnoteReference w:id="1"/>
      </w:r>
      <w:r w:rsidR="00A156E4">
        <w:rPr>
          <w:vertAlign w:val="superscript"/>
        </w:rPr>
        <w:t>)</w:t>
      </w:r>
      <w:r w:rsidR="005E4D4F" w:rsidRPr="005E4D4F">
        <w:t xml:space="preserve">, </w:t>
      </w:r>
      <w:r>
        <w:t>Altan</w:t>
      </w:r>
      <w:r w:rsidR="00010E92" w:rsidRPr="005E4D4F">
        <w:t xml:space="preserve"> </w:t>
      </w:r>
      <w:r>
        <w:t>SAHIN</w:t>
      </w:r>
      <w:r w:rsidR="00A156E4" w:rsidRPr="00A156E4">
        <w:rPr>
          <w:vertAlign w:val="superscript"/>
        </w:rPr>
        <w:t>(</w:t>
      </w:r>
      <w:r w:rsidR="00C56572">
        <w:rPr>
          <w:rStyle w:val="Funotenzeichen"/>
        </w:rPr>
        <w:footnoteReference w:id="2"/>
      </w:r>
      <w:r w:rsidR="00A156E4">
        <w:rPr>
          <w:vertAlign w:val="superscript"/>
        </w:rPr>
        <w:t>)</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4722DC" w:rsidRPr="004722DC">
        <w:t xml:space="preserve"> </w:t>
      </w:r>
      <w:r w:rsidR="004722DC" w:rsidRPr="00A156E4">
        <w:rPr>
          <w:vertAlign w:val="superscript"/>
        </w:rPr>
        <w:t>(</w:t>
      </w:r>
      <w:r w:rsidR="004722DC" w:rsidRPr="00010E92">
        <w:rPr>
          <w:vertAlign w:val="superscript"/>
        </w:rPr>
        <w:t>2</w:t>
      </w:r>
      <w:r w:rsidR="004722DC">
        <w:rPr>
          <w:vertAlign w:val="superscript"/>
        </w:rPr>
        <w:t>)</w:t>
      </w:r>
      <w:r w:rsidR="004722DC" w:rsidRPr="004722DC">
        <w:t xml:space="preserve"> </w:t>
      </w:r>
      <w:r w:rsidR="004722DC" w:rsidRPr="004722DC">
        <w:t xml:space="preserve">Austrian </w:t>
      </w:r>
      <w:proofErr w:type="spellStart"/>
      <w:r w:rsidR="004722DC" w:rsidRPr="004722DC">
        <w:t>Energy</w:t>
      </w:r>
      <w:proofErr w:type="spellEnd"/>
      <w:r w:rsidR="004722DC" w:rsidRPr="004722DC">
        <w:t xml:space="preserve"> Agency</w:t>
      </w:r>
    </w:p>
    <w:p w:rsidR="00A07737" w:rsidRPr="005E4D4F" w:rsidRDefault="00A07737" w:rsidP="00FB69AE">
      <w:pPr>
        <w:rPr>
          <w:lang w:val="de-AT"/>
        </w:rPr>
      </w:pPr>
    </w:p>
    <w:p w:rsidR="004722DC" w:rsidRDefault="005E4D4F" w:rsidP="00C56572">
      <w:pPr>
        <w:pStyle w:val="Ueberschrift"/>
      </w:pPr>
      <w:r w:rsidRPr="005E4D4F">
        <w:t>Motivation und zentrale Fragestellung</w:t>
      </w:r>
    </w:p>
    <w:p w:rsidR="004722DC" w:rsidRDefault="004722DC" w:rsidP="004722DC">
      <w:r w:rsidRPr="00E82360">
        <w:t>Lösungen und Maßnahmen zur Reduzierung des Energieverbrauchs müssen einfach, leicht umsetzbar und kostengünstig sein, um den Anforderungen energiearmer Haushalte gerecht zu werden.</w:t>
      </w:r>
    </w:p>
    <w:p w:rsidR="004722DC" w:rsidRDefault="004722DC" w:rsidP="004722DC"/>
    <w:p w:rsidR="005E4D4F" w:rsidRPr="005E4D4F" w:rsidRDefault="004722DC" w:rsidP="004722DC">
      <w:r w:rsidRPr="00140869">
        <w:rPr>
          <w:lang w:val="de-AT"/>
        </w:rPr>
        <w:t xml:space="preserve">In vielen Ländern gibt es bereits verschiedene Unterstützungsangebote, die von Energiearmut betroffenen Haushalten </w:t>
      </w:r>
      <w:r>
        <w:rPr>
          <w:lang w:val="de-AT"/>
        </w:rPr>
        <w:t>dabei helfen sollen</w:t>
      </w:r>
      <w:r w:rsidRPr="00140869">
        <w:rPr>
          <w:lang w:val="de-AT"/>
        </w:rPr>
        <w:t xml:space="preserve"> ihren Energieverbrauch und die damit verbundenen Kosten zu senken und nachhaltiger zu gestalten. Diese Angebote reichen von Vor-Ort-Beratungen bis hin zu verschiedenen Informationsmaterialien. Allerdings sind die bestehenden Informations- und Unterstützungsformate oft nicht in geeigneter Form aufbereitet, da diese Zielgruppe(n) oft nicht die Zeit, die Ressourcen und den Bildungshintergrund haben, um sich mit ausgefeilten Tools und detaillierten Materialien</w:t>
      </w:r>
      <w:r>
        <w:t xml:space="preserve"> auseinanderzusetzen</w:t>
      </w:r>
      <w:r>
        <w:t>.</w:t>
      </w:r>
    </w:p>
    <w:p w:rsidR="004722DC" w:rsidRDefault="005E4D4F" w:rsidP="00C56572">
      <w:pPr>
        <w:pStyle w:val="Ueberschrift"/>
      </w:pPr>
      <w:r w:rsidRPr="005E4D4F">
        <w:t>Methodische Vorgangsweise</w:t>
      </w:r>
    </w:p>
    <w:p w:rsidR="004722DC" w:rsidRDefault="004722DC" w:rsidP="004722DC">
      <w:pPr>
        <w:spacing w:after="120"/>
      </w:pPr>
      <w:r w:rsidRPr="00DC4BC7">
        <w:t xml:space="preserve">Die </w:t>
      </w:r>
      <w:r>
        <w:t xml:space="preserve">Mitgestaltung und </w:t>
      </w:r>
      <w:r w:rsidRPr="00DC4BC7">
        <w:t>Umsetzung von Maßnahmen, die energiearmen Mieter</w:t>
      </w:r>
      <w:r>
        <w:t>*inne</w:t>
      </w:r>
      <w:r w:rsidRPr="00DC4BC7">
        <w:t>n im p</w:t>
      </w:r>
      <w:r>
        <w:t>rivaten Mietsektor zugute</w:t>
      </w:r>
      <w:r w:rsidRPr="00DC4BC7">
        <w:t>kommen, ist der K</w:t>
      </w:r>
      <w:r>
        <w:t xml:space="preserve">ern von ENPOR und unserer </w:t>
      </w:r>
      <w:r w:rsidRPr="00DC4BC7">
        <w:t>Intervention zur Verhaltensänderung</w:t>
      </w:r>
      <w:r>
        <w:t>.</w:t>
      </w:r>
    </w:p>
    <w:p w:rsidR="004722DC" w:rsidRDefault="00C56572" w:rsidP="004722DC">
      <w:pPr>
        <w:spacing w:after="120"/>
      </w:pPr>
      <w:r>
        <w:t>Durch einen</w:t>
      </w:r>
      <w:r w:rsidR="004722DC">
        <w:t xml:space="preserve"> solchen Mitgestaltungsprozesses werden im Rahmen des Projektes neue Informations- und Beratungsmaterialien für energiearme Haushalte, in Zusammenarbeit mit DIE UMWELTBERATUNG, entwickelt. Diese sollen sich dabei aber von bisherigen Angeboten auf dieser Ebene abheben, indem sie einen klaren Fokus auf die bildliche Sprache legen und somit einen klaren Vorteil für diese schwer erreichbare Zielgruppe bieten</w:t>
      </w:r>
      <w:r w:rsidR="004722DC">
        <w:t>.</w:t>
      </w:r>
    </w:p>
    <w:p w:rsidR="004722DC" w:rsidRDefault="004722DC" w:rsidP="004722DC">
      <w:r w:rsidRPr="00140869">
        <w:rPr>
          <w:lang w:val="de-AT"/>
        </w:rPr>
        <w:t>Die behandel</w:t>
      </w:r>
      <w:r>
        <w:rPr>
          <w:lang w:val="de-AT"/>
        </w:rPr>
        <w:t>ten Themen sind Strom</w:t>
      </w:r>
      <w:r>
        <w:rPr>
          <w:lang w:val="de-AT"/>
        </w:rPr>
        <w:t>- und Wasser</w:t>
      </w:r>
      <w:r>
        <w:rPr>
          <w:lang w:val="de-AT"/>
        </w:rPr>
        <w:t>sparen</w:t>
      </w:r>
      <w:r w:rsidRPr="00140869">
        <w:rPr>
          <w:lang w:val="de-AT"/>
        </w:rPr>
        <w:t xml:space="preserve"> </w:t>
      </w:r>
      <w:r>
        <w:rPr>
          <w:lang w:val="de-AT"/>
        </w:rPr>
        <w:t>sowie</w:t>
      </w:r>
      <w:r w:rsidRPr="00140869">
        <w:rPr>
          <w:lang w:val="de-AT"/>
        </w:rPr>
        <w:t xml:space="preserve"> </w:t>
      </w:r>
      <w:r>
        <w:rPr>
          <w:lang w:val="de-AT"/>
        </w:rPr>
        <w:t xml:space="preserve">gesundes Leben durch richtiges </w:t>
      </w:r>
      <w:r w:rsidRPr="00140869">
        <w:rPr>
          <w:lang w:val="de-AT"/>
        </w:rPr>
        <w:t>Heizen &amp; Kühlen</w:t>
      </w:r>
      <w:r>
        <w:t>. Der Schwerpunkt liegt dabei</w:t>
      </w:r>
      <w:r w:rsidRPr="00140869">
        <w:rPr>
          <w:lang w:val="de-AT"/>
        </w:rPr>
        <w:t xml:space="preserve"> auf der Vermittlung von Informationen mit grafischen</w:t>
      </w:r>
      <w:r>
        <w:t xml:space="preserve"> Elementen (Piktogrammen)</w:t>
      </w:r>
      <w:r w:rsidRPr="00140869">
        <w:rPr>
          <w:lang w:val="de-AT"/>
        </w:rPr>
        <w:t>, um durch den "Verzicht auf Worte" die Zugänglichkeit zu erhöhen und gleichzeitig die Verbreitung der Materialien zu erleichtern, da sie so auch leichter in Minderheitensprachen übersetzt werde</w:t>
      </w:r>
      <w:r>
        <w:t xml:space="preserve">n können. </w:t>
      </w:r>
      <w:r>
        <w:t>Die Inhalte umfassen</w:t>
      </w:r>
      <w:r w:rsidRPr="00140869">
        <w:rPr>
          <w:lang w:val="de-AT"/>
        </w:rPr>
        <w:t xml:space="preserve"> </w:t>
      </w:r>
      <w:r>
        <w:t>auch</w:t>
      </w:r>
      <w:r w:rsidRPr="00140869">
        <w:rPr>
          <w:lang w:val="de-AT"/>
        </w:rPr>
        <w:t xml:space="preserve"> Informationen über</w:t>
      </w:r>
      <w:r>
        <w:t xml:space="preserve"> </w:t>
      </w:r>
      <w:r w:rsidRPr="00140869">
        <w:rPr>
          <w:lang w:val="de-AT"/>
        </w:rPr>
        <w:t>relevante Angebote für energiearme Haushalte, wie z.B. kostengünstige Beschaffungs- und</w:t>
      </w:r>
      <w:r>
        <w:t xml:space="preserve"> Reparaturmöglichkeiten</w:t>
      </w:r>
      <w:r w:rsidRPr="00140869">
        <w:rPr>
          <w:lang w:val="de-AT"/>
        </w:rPr>
        <w:t xml:space="preserve">. </w:t>
      </w:r>
      <w:r>
        <w:t xml:space="preserve"> </w:t>
      </w:r>
    </w:p>
    <w:p w:rsidR="004722DC" w:rsidRDefault="004722DC" w:rsidP="004722DC"/>
    <w:p w:rsidR="004722DC" w:rsidRPr="005E4D4F" w:rsidRDefault="00C56572" w:rsidP="00227125">
      <w:r>
        <w:t xml:space="preserve">Nach Abschluss der Entwicklung, werden die Materialien </w:t>
      </w:r>
      <w:r w:rsidR="004722DC" w:rsidRPr="00E0472F">
        <w:t xml:space="preserve">in einer Pilotphase direkt im Zuge von rund 50 Beratungen </w:t>
      </w:r>
      <w:r>
        <w:t xml:space="preserve">der </w:t>
      </w:r>
      <w:r w:rsidR="00B01B1E">
        <w:t>UMWELTBERATUNG</w:t>
      </w:r>
      <w:r>
        <w:t xml:space="preserve"> </w:t>
      </w:r>
      <w:r w:rsidR="004722DC" w:rsidRPr="00E0472F">
        <w:t xml:space="preserve">für energiearme Haushalte im </w:t>
      </w:r>
      <w:r w:rsidR="004722DC">
        <w:t>Jahr</w:t>
      </w:r>
      <w:r w:rsidR="004722DC" w:rsidRPr="00E0472F">
        <w:t xml:space="preserve"> 2021 in Wien getestet.</w:t>
      </w:r>
      <w:r w:rsidR="004722DC">
        <w:t xml:space="preserve"> Dadurch soll ein Evaluierungsprozess ermöglicht werden, der sicherstellt, dass</w:t>
      </w:r>
      <w:r>
        <w:t xml:space="preserve"> die erarbeiteten Inhalte klar und </w:t>
      </w:r>
      <w:r w:rsidR="004722DC">
        <w:t>von relevanter Natur für betroffene Haushalte sind.</w:t>
      </w:r>
    </w:p>
    <w:p w:rsidR="005E4D4F" w:rsidRDefault="005E4D4F" w:rsidP="00B01B1E">
      <w:pPr>
        <w:pStyle w:val="Ueberschrift"/>
      </w:pPr>
      <w:r w:rsidRPr="005E4D4F">
        <w:t>Ergebnisse und Schlussfolgerungen</w:t>
      </w:r>
    </w:p>
    <w:p w:rsidR="004722DC" w:rsidRDefault="004722DC" w:rsidP="004722DC">
      <w:pPr>
        <w:spacing w:after="120"/>
      </w:pPr>
      <w:r w:rsidRPr="004722DC">
        <w:t>Das Projekt befindet sich aktuell noch in der Entwicklungsphase</w:t>
      </w:r>
      <w:r w:rsidR="00C56572">
        <w:t xml:space="preserve"> der Materialien. Nach deren Fertigstel</w:t>
      </w:r>
      <w:r w:rsidR="00B01B1E">
        <w:t xml:space="preserve">lung bis Herbst 2021, wird die Pilotphase zur Evaluierung und direkten Einbindung von energiearmen Haushalten erfolgen. </w:t>
      </w:r>
      <w:r w:rsidRPr="004722DC">
        <w:t>Diese Einbindung ist entscheidend, um die Entwicklung von zielgerichteten Maßnahmen sicherzustellen, die ihren Bedürfnissen und Herausforderungen entsprechen</w:t>
      </w:r>
      <w:r>
        <w:t>.</w:t>
      </w:r>
      <w:r w:rsidR="00B01B1E">
        <w:t xml:space="preserve"> Durch das direkte Feedback der Zielgruppe in durchgeführten Beratungsgesprächen der UMWELTBERATUNG, wird erhoben inwiefern die Umgestaltung und neue Form der Informationsangebote tatsächlich einen Mehrwert für sie darstellt und welche Aspekte für sie dabei besonders im Vordergrund stehen.</w:t>
      </w:r>
    </w:p>
    <w:p w:rsidR="002946B8" w:rsidRPr="00803917" w:rsidRDefault="00B01B1E" w:rsidP="00B01B1E">
      <w:pPr>
        <w:spacing w:after="120"/>
      </w:pPr>
      <w:r>
        <w:t xml:space="preserve">Nach der Pilotphase werden die entwickelten Materialien basierend auf den Rückmeldungen der beratenen Personen und der Erfahrungen der UMWELTBERATUNG gegebenenfalls nochmals überarbeitet. </w:t>
      </w:r>
      <w:r w:rsidR="004722DC" w:rsidRPr="00140869">
        <w:rPr>
          <w:lang w:val="de-AT"/>
        </w:rPr>
        <w:t>Die</w:t>
      </w:r>
      <w:r>
        <w:rPr>
          <w:lang w:val="de-AT"/>
        </w:rPr>
        <w:t xml:space="preserve"> </w:t>
      </w:r>
      <w:bookmarkStart w:id="0" w:name="_GoBack"/>
      <w:bookmarkEnd w:id="0"/>
      <w:proofErr w:type="spellStart"/>
      <w:r w:rsidR="004722DC" w:rsidRPr="00140869">
        <w:rPr>
          <w:lang w:val="de-AT"/>
        </w:rPr>
        <w:t>finalisie</w:t>
      </w:r>
      <w:r w:rsidR="004722DC">
        <w:t>rten</w:t>
      </w:r>
      <w:proofErr w:type="spellEnd"/>
      <w:r w:rsidR="004722DC">
        <w:t xml:space="preserve"> Ergebnisse werden anschließend </w:t>
      </w:r>
      <w:r w:rsidR="004722DC" w:rsidRPr="00140869">
        <w:rPr>
          <w:lang w:val="de-AT"/>
        </w:rPr>
        <w:t xml:space="preserve">bundesweit an wichtige </w:t>
      </w:r>
      <w:r>
        <w:rPr>
          <w:lang w:val="de-AT"/>
        </w:rPr>
        <w:t>Multiplikator*i</w:t>
      </w:r>
      <w:r w:rsidR="004722DC" w:rsidRPr="00140869">
        <w:rPr>
          <w:lang w:val="de-AT"/>
        </w:rPr>
        <w:t>nnen aus dem Energie- und Sozialbereich verbreitet, um eine nachhaltige und breite Nutzung in der Praxis zu ermöglichen.</w:t>
      </w:r>
    </w:p>
    <w:p w:rsidR="005E4D4F" w:rsidRPr="005E4D4F" w:rsidRDefault="005E4D4F" w:rsidP="00A156E4">
      <w:pPr>
        <w:pStyle w:val="Ueberschrift"/>
      </w:pPr>
      <w:bookmarkStart w:id="1" w:name="_Toc26086066"/>
      <w:bookmarkStart w:id="2" w:name="_Toc68418491"/>
      <w:r w:rsidRPr="005E4D4F">
        <w:t>Literatur</w:t>
      </w:r>
      <w:bookmarkEnd w:id="1"/>
      <w:bookmarkEnd w:id="2"/>
    </w:p>
    <w:p w:rsidR="005E4D4F" w:rsidRDefault="00483B87" w:rsidP="00227125">
      <w:pPr>
        <w:pStyle w:val="Literatur"/>
      </w:pPr>
      <w:r>
        <w:t>[1]</w:t>
      </w:r>
      <w:r>
        <w:tab/>
      </w:r>
      <w:r w:rsidR="004722DC" w:rsidRPr="000E6D87">
        <w:rPr>
          <w:lang w:val="en-GB"/>
        </w:rPr>
        <w:t>ENPOR (Actions to Mitigate Energy Poverty in the Private Rented Sector)</w:t>
      </w:r>
      <w:r w:rsidR="004722DC">
        <w:rPr>
          <w:lang w:val="en-GB"/>
        </w:rPr>
        <w:t xml:space="preserve">: </w:t>
      </w:r>
      <w:hyperlink r:id="rId8" w:history="1">
        <w:r w:rsidR="004722DC" w:rsidRPr="0089513B">
          <w:rPr>
            <w:rStyle w:val="Hyperlink"/>
            <w:lang w:val="en-GB"/>
          </w:rPr>
          <w:t>htt</w:t>
        </w:r>
        <w:r w:rsidR="004722DC" w:rsidRPr="0089513B">
          <w:rPr>
            <w:rStyle w:val="Hyperlink"/>
            <w:lang w:val="en-GB"/>
          </w:rPr>
          <w:t>p</w:t>
        </w:r>
        <w:r w:rsidR="004722DC" w:rsidRPr="0089513B">
          <w:rPr>
            <w:rStyle w:val="Hyperlink"/>
            <w:lang w:val="en-GB"/>
          </w:rPr>
          <w:t>s://www.enpor.eu/de-AT/</w:t>
        </w:r>
      </w:hyperlink>
    </w:p>
    <w:p w:rsidR="00010E92" w:rsidRPr="00227125" w:rsidRDefault="00010E92" w:rsidP="00C56572">
      <w:pPr>
        <w:pStyle w:val="Literatur"/>
        <w:ind w:left="0" w:firstLine="0"/>
      </w:pPr>
    </w:p>
    <w:p w:rsidR="005E4D4F" w:rsidRDefault="005E4D4F" w:rsidP="00227125">
      <w:pPr>
        <w:pStyle w:val="Literatur"/>
      </w:pP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25" w:rsidRDefault="00662525">
      <w:r>
        <w:separator/>
      </w:r>
    </w:p>
  </w:endnote>
  <w:endnote w:type="continuationSeparator" w:id="0">
    <w:p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25" w:rsidRDefault="00662525">
      <w:r>
        <w:separator/>
      </w:r>
    </w:p>
  </w:footnote>
  <w:footnote w:type="continuationSeparator" w:id="0">
    <w:p w:rsidR="00662525" w:rsidRDefault="00662525">
      <w:r>
        <w:continuationSeparator/>
      </w:r>
    </w:p>
  </w:footnote>
  <w:footnote w:id="1">
    <w:p w:rsidR="00C56572" w:rsidRPr="00C56572" w:rsidRDefault="00C56572">
      <w:pPr>
        <w:pStyle w:val="Funotentext"/>
        <w:rPr>
          <w:lang w:val="de-AT"/>
        </w:rPr>
      </w:pPr>
      <w:r>
        <w:rPr>
          <w:rStyle w:val="Funotenzeichen"/>
        </w:rPr>
        <w:footnoteRef/>
      </w:r>
      <w:r>
        <w:t xml:space="preserve"> </w:t>
      </w:r>
      <w:proofErr w:type="spellStart"/>
      <w:r w:rsidR="00B01B1E" w:rsidRPr="00B01B1E">
        <w:t>Mariahilfer</w:t>
      </w:r>
      <w:proofErr w:type="spellEnd"/>
      <w:r w:rsidR="00B01B1E" w:rsidRPr="00B01B1E">
        <w:t xml:space="preserve"> Straße 136</w:t>
      </w:r>
      <w:r w:rsidR="00224422">
        <w:t>, 1150 Wien</w:t>
      </w:r>
      <w:r>
        <w:t xml:space="preserve">, </w:t>
      </w:r>
      <w:r w:rsidR="00224422">
        <w:t>+43 (0)1 586 15 24-133</w:t>
      </w:r>
      <w:r>
        <w:t xml:space="preserve">, </w:t>
      </w:r>
      <w:hyperlink r:id="rId1" w:history="1">
        <w:r w:rsidR="00224422" w:rsidRPr="005752A7">
          <w:rPr>
            <w:rStyle w:val="Hyperlink"/>
          </w:rPr>
          <w:t>kerstin.schilcher@energyagency.at</w:t>
        </w:r>
      </w:hyperlink>
      <w:r w:rsidR="00224422">
        <w:t xml:space="preserve">, </w:t>
      </w:r>
      <w:hyperlink r:id="rId2" w:history="1">
        <w:r w:rsidR="00224422" w:rsidRPr="005752A7">
          <w:rPr>
            <w:rStyle w:val="Hyperlink"/>
          </w:rPr>
          <w:t>https://www.energyagency.at/</w:t>
        </w:r>
      </w:hyperlink>
      <w:r w:rsidR="00224422">
        <w:t xml:space="preserve"> </w:t>
      </w:r>
    </w:p>
  </w:footnote>
  <w:footnote w:id="2">
    <w:p w:rsidR="00C56572" w:rsidRPr="00C56572" w:rsidRDefault="00C56572">
      <w:pPr>
        <w:pStyle w:val="Funotentext"/>
        <w:rPr>
          <w:lang w:val="de-AT"/>
        </w:rPr>
      </w:pPr>
      <w:r>
        <w:rPr>
          <w:rStyle w:val="Funotenzeichen"/>
        </w:rPr>
        <w:footnoteRef/>
      </w:r>
      <w:r>
        <w:t xml:space="preserve"> </w:t>
      </w:r>
      <w:proofErr w:type="spellStart"/>
      <w:r w:rsidR="00224422" w:rsidRPr="00B01B1E">
        <w:t>Mariahilfer</w:t>
      </w:r>
      <w:proofErr w:type="spellEnd"/>
      <w:r w:rsidR="00224422" w:rsidRPr="00B01B1E">
        <w:t xml:space="preserve"> Straße 136</w:t>
      </w:r>
      <w:r w:rsidR="00224422">
        <w:t xml:space="preserve">, 1150 Wien, </w:t>
      </w:r>
      <w:r w:rsidR="00224422">
        <w:t xml:space="preserve">+43 (0)1 586 15 24-164, </w:t>
      </w:r>
      <w:hyperlink r:id="rId3" w:history="1">
        <w:r w:rsidR="00224422" w:rsidRPr="005752A7">
          <w:rPr>
            <w:rStyle w:val="Hyperlink"/>
          </w:rPr>
          <w:t>altan.sahin@energyagency.at</w:t>
        </w:r>
      </w:hyperlink>
      <w:r w:rsidR="00224422">
        <w:t xml:space="preserve">, </w:t>
      </w:r>
      <w:hyperlink r:id="rId4" w:history="1">
        <w:r w:rsidR="00224422" w:rsidRPr="005752A7">
          <w:rPr>
            <w:rStyle w:val="Hyperlink"/>
          </w:rPr>
          <w:t>https://www.energyagency.at/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2014D3"/>
    <w:rsid w:val="00224422"/>
    <w:rsid w:val="00227125"/>
    <w:rsid w:val="00262FD5"/>
    <w:rsid w:val="002946B8"/>
    <w:rsid w:val="00350F98"/>
    <w:rsid w:val="00372E07"/>
    <w:rsid w:val="003B676F"/>
    <w:rsid w:val="003C28FE"/>
    <w:rsid w:val="004722DC"/>
    <w:rsid w:val="00483B87"/>
    <w:rsid w:val="005B1ADB"/>
    <w:rsid w:val="005E4D4F"/>
    <w:rsid w:val="00662525"/>
    <w:rsid w:val="007378C8"/>
    <w:rsid w:val="00741EC0"/>
    <w:rsid w:val="00803917"/>
    <w:rsid w:val="00A07737"/>
    <w:rsid w:val="00A156E4"/>
    <w:rsid w:val="00A6148D"/>
    <w:rsid w:val="00B01B1E"/>
    <w:rsid w:val="00BF05FA"/>
    <w:rsid w:val="00C56572"/>
    <w:rsid w:val="00CE1A70"/>
    <w:rsid w:val="00D53E86"/>
    <w:rsid w:val="00D736F8"/>
    <w:rsid w:val="00E520E6"/>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9703E"/>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4722DC"/>
    <w:rPr>
      <w:color w:val="0563C1" w:themeColor="hyperlink"/>
      <w:u w:val="single"/>
    </w:rPr>
  </w:style>
  <w:style w:type="paragraph" w:styleId="Funotentext">
    <w:name w:val="footnote text"/>
    <w:basedOn w:val="Standard"/>
    <w:link w:val="FunotentextZchn"/>
    <w:uiPriority w:val="99"/>
    <w:semiHidden/>
    <w:unhideWhenUsed/>
    <w:rsid w:val="00C56572"/>
    <w:rPr>
      <w:szCs w:val="20"/>
    </w:rPr>
  </w:style>
  <w:style w:type="character" w:customStyle="1" w:styleId="FunotentextZchn">
    <w:name w:val="Fußnotentext Zchn"/>
    <w:basedOn w:val="Absatz-Standardschriftart"/>
    <w:link w:val="Funotentext"/>
    <w:uiPriority w:val="99"/>
    <w:semiHidden/>
    <w:rsid w:val="00C56572"/>
    <w:rPr>
      <w:rFonts w:ascii="Arial" w:hAnsi="Arial"/>
      <w:lang w:eastAsia="ko-KR"/>
    </w:rPr>
  </w:style>
  <w:style w:type="character" w:styleId="BesuchterLink">
    <w:name w:val="FollowedHyperlink"/>
    <w:basedOn w:val="Absatz-Standardschriftart"/>
    <w:uiPriority w:val="99"/>
    <w:semiHidden/>
    <w:unhideWhenUsed/>
    <w:rsid w:val="00224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por.eu/de-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altan.sahin@energyagency.at" TargetMode="External"/><Relationship Id="rId2" Type="http://schemas.openxmlformats.org/officeDocument/2006/relationships/hyperlink" Target="https://www.energyagency.at/" TargetMode="External"/><Relationship Id="rId1" Type="http://schemas.openxmlformats.org/officeDocument/2006/relationships/hyperlink" Target="mailto:kerstin.schilcher@energyagency.at" TargetMode="External"/><Relationship Id="rId4" Type="http://schemas.openxmlformats.org/officeDocument/2006/relationships/hyperlink" Target="https://www.energyagency.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79FE-2245-4293-AEDF-4296CA8A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Altan Sahin</cp:lastModifiedBy>
  <cp:revision>2</cp:revision>
  <dcterms:created xsi:type="dcterms:W3CDTF">2021-06-20T16:50:00Z</dcterms:created>
  <dcterms:modified xsi:type="dcterms:W3CDTF">2021-06-20T16:50:00Z</dcterms:modified>
</cp:coreProperties>
</file>